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88C" w:rsidRPr="00ED522A" w:rsidRDefault="00ED52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22A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</w:p>
    <w:p w:rsidR="005C4B04" w:rsidRPr="004A43D6" w:rsidRDefault="002828B0" w:rsidP="005C4B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ED522A" w:rsidRPr="00ED522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</w:t>
        </w:r>
        <w:r w:rsidR="004A43D6" w:rsidRPr="00ED522A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акон</w:t>
        </w:r>
      </w:hyperlink>
      <w:r w:rsidR="00ED522A" w:rsidRPr="00ED522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A43D6" w:rsidRPr="00ED522A">
        <w:rPr>
          <w:rFonts w:ascii="Times New Roman" w:hAnsi="Times New Roman" w:cs="Times New Roman"/>
          <w:sz w:val="28"/>
          <w:szCs w:val="28"/>
        </w:rPr>
        <w:t xml:space="preserve"> Пензенской области </w:t>
      </w:r>
      <w:r w:rsidR="005C4B04">
        <w:rPr>
          <w:rFonts w:ascii="Times New Roman" w:hAnsi="Times New Roman" w:cs="Times New Roman"/>
          <w:sz w:val="28"/>
          <w:szCs w:val="28"/>
        </w:rPr>
        <w:t>«</w:t>
      </w:r>
      <w:r w:rsidR="005C4B04" w:rsidRPr="004A43D6">
        <w:rPr>
          <w:rFonts w:ascii="Times New Roman" w:hAnsi="Times New Roman" w:cs="Times New Roman"/>
          <w:sz w:val="28"/>
          <w:szCs w:val="28"/>
        </w:rPr>
        <w:t xml:space="preserve">О </w:t>
      </w:r>
      <w:r w:rsidR="005C4B0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5C4B04" w:rsidRPr="004A43D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5C4B04" w:rsidRPr="004A43D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5C4B04">
        <w:rPr>
          <w:rFonts w:ascii="Times New Roman" w:hAnsi="Times New Roman" w:cs="Times New Roman"/>
          <w:sz w:val="28"/>
          <w:szCs w:val="28"/>
        </w:rPr>
        <w:t xml:space="preserve"> Пензенской области «</w:t>
      </w:r>
      <w:r w:rsidR="005C4B04" w:rsidRPr="004A43D6">
        <w:rPr>
          <w:rFonts w:ascii="Times New Roman" w:hAnsi="Times New Roman" w:cs="Times New Roman"/>
          <w:sz w:val="28"/>
          <w:szCs w:val="28"/>
        </w:rPr>
        <w:t>Кодекс Пензенской области об а</w:t>
      </w:r>
      <w:r w:rsidR="005C4B04">
        <w:rPr>
          <w:rFonts w:ascii="Times New Roman" w:hAnsi="Times New Roman" w:cs="Times New Roman"/>
          <w:sz w:val="28"/>
          <w:szCs w:val="28"/>
        </w:rPr>
        <w:t>дминистративных правонарушениях»»</w:t>
      </w:r>
    </w:p>
    <w:p w:rsidR="004A43D6" w:rsidRDefault="004A43D6">
      <w:pPr>
        <w:pStyle w:val="ConsPlusTitle"/>
        <w:ind w:firstLine="540"/>
        <w:jc w:val="both"/>
        <w:outlineLvl w:val="0"/>
      </w:pPr>
    </w:p>
    <w:p w:rsidR="00BC631C" w:rsidRPr="00BC631C" w:rsidRDefault="00204B5B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закона </w:t>
      </w:r>
      <w:r w:rsidRPr="00ED522A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43D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hyperlink r:id="rId7" w:history="1">
        <w:r w:rsidRPr="004A43D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Пензенской области «</w:t>
      </w:r>
      <w:r w:rsidRPr="004A43D6">
        <w:rPr>
          <w:rFonts w:ascii="Times New Roman" w:hAnsi="Times New Roman" w:cs="Times New Roman"/>
          <w:sz w:val="28"/>
          <w:szCs w:val="28"/>
        </w:rPr>
        <w:t>Кодекс Пензенской области об а</w:t>
      </w:r>
      <w:r>
        <w:rPr>
          <w:rFonts w:ascii="Times New Roman" w:hAnsi="Times New Roman" w:cs="Times New Roman"/>
          <w:sz w:val="28"/>
          <w:szCs w:val="28"/>
        </w:rPr>
        <w:t>дминистративных правонарушениях»</w:t>
      </w:r>
      <w:r w:rsidR="00003A7E">
        <w:rPr>
          <w:rFonts w:ascii="Times New Roman" w:hAnsi="Times New Roman" w:cs="Times New Roman"/>
          <w:sz w:val="28"/>
          <w:szCs w:val="28"/>
        </w:rPr>
        <w:t xml:space="preserve"> разработан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BC631C" w:rsidRPr="00BC6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C631C" w:rsidRPr="00BC6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и 2 части 1 статьи 1.3.1 Кодекса Российской Федерации об административных правонарушениях к ведению субъектов Российской Федерации относится установление административной ответственности за нарушение законов и иных нормативных правовых актов субъектов Российской Федерации, нормативных правовых актов органов местного самоуправления.</w:t>
      </w:r>
    </w:p>
    <w:p w:rsidR="00BC631C" w:rsidRDefault="00BC631C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>Правовое регулирование в области обращения с отходами осуществляется Феде</w:t>
      </w:r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>ральным законом от 28.06.1998</w:t>
      </w: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4BE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89-ФЗ «</w:t>
      </w: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>Об отх</w:t>
      </w:r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>одах производства и потребления»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08C0">
        <w:rPr>
          <w:rFonts w:ascii="Times New Roman" w:hAnsi="Times New Roman" w:cs="Times New Roman"/>
          <w:color w:val="000000" w:themeColor="text1"/>
          <w:sz w:val="28"/>
          <w:szCs w:val="28"/>
        </w:rPr>
        <w:t>и иными нормативными правовыми актами.</w:t>
      </w:r>
    </w:p>
    <w:p w:rsidR="006B051C" w:rsidRDefault="006B051C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20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Пензенской области </w:t>
      </w:r>
      <w:hyperlink r:id="rId8" w:history="1">
        <w:r w:rsidRPr="000320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принято постановление Пр</w:t>
        </w:r>
        <w:r w:rsidR="003C006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авительства Пензенской области </w:t>
        </w:r>
        <w:r w:rsidRPr="0003206F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от 11.04.2018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204B5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219-пП «</w:t>
        </w:r>
        <w:r w:rsidRPr="0003206F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 утверждении Порядка накопления твердых коммунальных отходов (в том числе их раздельного накопления) на территории Пензенской области</w:t>
        </w:r>
      </w:hyperlink>
      <w:r w:rsidR="00204B5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F15F1">
        <w:rPr>
          <w:rFonts w:ascii="Times New Roman" w:hAnsi="Times New Roman" w:cs="Times New Roman"/>
          <w:color w:val="000000" w:themeColor="text1"/>
          <w:sz w:val="28"/>
          <w:szCs w:val="28"/>
        </w:rPr>
        <w:t>, которым предусмотрены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</w:t>
      </w:r>
      <w:r w:rsidRPr="0003206F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к содержанию контейнерных площадок</w:t>
      </w:r>
      <w:r w:rsidR="00CF15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973F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приобретению контейнеров для сбора ТКО.</w:t>
      </w:r>
    </w:p>
    <w:p w:rsidR="00BC631C" w:rsidRPr="004F14BD" w:rsidRDefault="00CF15F1" w:rsidP="00204B5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14BD">
        <w:rPr>
          <w:rFonts w:ascii="Times New Roman" w:hAnsi="Times New Roman" w:cs="Times New Roman"/>
          <w:sz w:val="28"/>
          <w:szCs w:val="28"/>
        </w:rPr>
        <w:t>Однако до</w:t>
      </w:r>
      <w:r w:rsidR="00BC631C" w:rsidRPr="004F14BD">
        <w:rPr>
          <w:rFonts w:ascii="Times New Roman" w:hAnsi="Times New Roman" w:cs="Times New Roman"/>
          <w:sz w:val="28"/>
          <w:szCs w:val="28"/>
        </w:rPr>
        <w:t xml:space="preserve"> на</w:t>
      </w:r>
      <w:r w:rsidRPr="004F14BD">
        <w:rPr>
          <w:rFonts w:ascii="Times New Roman" w:hAnsi="Times New Roman" w:cs="Times New Roman"/>
          <w:sz w:val="28"/>
          <w:szCs w:val="28"/>
        </w:rPr>
        <w:t>стоящего</w:t>
      </w:r>
      <w:r w:rsidR="00BC631C" w:rsidRPr="004F14BD">
        <w:rPr>
          <w:rFonts w:ascii="Times New Roman" w:hAnsi="Times New Roman" w:cs="Times New Roman"/>
          <w:sz w:val="28"/>
          <w:szCs w:val="28"/>
        </w:rPr>
        <w:t xml:space="preserve"> врем</w:t>
      </w:r>
      <w:r w:rsidRPr="004F14BD">
        <w:rPr>
          <w:rFonts w:ascii="Times New Roman" w:hAnsi="Times New Roman" w:cs="Times New Roman"/>
          <w:sz w:val="28"/>
          <w:szCs w:val="28"/>
        </w:rPr>
        <w:t>ени</w:t>
      </w:r>
      <w:r w:rsidR="00003A7E">
        <w:rPr>
          <w:rFonts w:ascii="Times New Roman" w:hAnsi="Times New Roman" w:cs="Times New Roman"/>
          <w:sz w:val="28"/>
          <w:szCs w:val="28"/>
        </w:rPr>
        <w:t xml:space="preserve"> не</w:t>
      </w:r>
      <w:r w:rsidR="00BC631C" w:rsidRPr="004F14BD">
        <w:rPr>
          <w:rFonts w:ascii="Times New Roman" w:hAnsi="Times New Roman" w:cs="Times New Roman"/>
          <w:sz w:val="28"/>
          <w:szCs w:val="28"/>
        </w:rPr>
        <w:t xml:space="preserve"> предусмотрена ответственность за содержание мест (площадок) накопления отходов.</w:t>
      </w:r>
    </w:p>
    <w:p w:rsidR="002828B0" w:rsidRPr="00B163E0" w:rsidRDefault="006B051C" w:rsidP="002828B0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F14BD">
        <w:rPr>
          <w:rFonts w:ascii="Times New Roman" w:hAnsi="Times New Roman"/>
          <w:sz w:val="28"/>
          <w:szCs w:val="28"/>
        </w:rPr>
        <w:t xml:space="preserve">Законопроектом предлагается установить административную ответственность за </w:t>
      </w:r>
      <w:r w:rsidR="002828B0">
        <w:rPr>
          <w:rFonts w:ascii="Times New Roman" w:hAnsi="Times New Roman"/>
          <w:sz w:val="28"/>
          <w:szCs w:val="28"/>
        </w:rPr>
        <w:t>н</w:t>
      </w:r>
      <w:r w:rsidR="002828B0" w:rsidRPr="00B163E0">
        <w:rPr>
          <w:rFonts w:ascii="Times New Roman" w:hAnsi="Times New Roman"/>
          <w:sz w:val="28"/>
          <w:szCs w:val="28"/>
        </w:rPr>
        <w:t xml:space="preserve">есоблюдение требований к порядку накопления твердых коммунальных отходов, установленных постановлением Правительства Пензенской области (далее – Правила накопления твердых коммунальных отходов), если данные действия (бездействие) не образуют составы административных правонарушений, предусмотренных </w:t>
      </w:r>
      <w:hyperlink r:id="rId9" w:history="1">
        <w:r w:rsidR="002828B0" w:rsidRPr="00B163E0">
          <w:rPr>
            <w:rFonts w:ascii="Times New Roman" w:hAnsi="Times New Roman"/>
            <w:sz w:val="28"/>
            <w:szCs w:val="28"/>
          </w:rPr>
          <w:t>статьями 6.3 и 8.2</w:t>
        </w:r>
      </w:hyperlink>
      <w:r w:rsidR="002828B0" w:rsidRPr="00B163E0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административных правонарушениях, а именно:</w:t>
      </w:r>
    </w:p>
    <w:p w:rsidR="00021E9B" w:rsidRPr="005056B4" w:rsidRDefault="00021E9B" w:rsidP="00021E9B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>необеспечение создания мест (площадок) накопления твердых коммунальных отходов, в том числе крупногабаритных отходов, лицами, обязанными обеспечить создание таких мест (площадок);</w:t>
      </w:r>
    </w:p>
    <w:p w:rsidR="00021E9B" w:rsidRPr="005056B4" w:rsidRDefault="00021E9B" w:rsidP="00021E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 xml:space="preserve">ненадлежащее содержание мест (площадок) накопления твердых коммунальных отходов, в том числе крупногабаритных отходов, лицами, обязанными обеспечить содержание таких мест (площадок), кроме случаев, предусмотренных пунктом 5 настоящей </w:t>
      </w:r>
      <w:r>
        <w:rPr>
          <w:rFonts w:ascii="Times New Roman" w:hAnsi="Times New Roman"/>
          <w:sz w:val="28"/>
          <w:szCs w:val="28"/>
        </w:rPr>
        <w:t>части</w:t>
      </w:r>
      <w:r w:rsidRPr="005056B4">
        <w:rPr>
          <w:rFonts w:ascii="Times New Roman" w:hAnsi="Times New Roman"/>
          <w:sz w:val="28"/>
          <w:szCs w:val="28"/>
        </w:rPr>
        <w:t>;</w:t>
      </w:r>
    </w:p>
    <w:p w:rsidR="00021E9B" w:rsidRPr="005056B4" w:rsidRDefault="00021E9B" w:rsidP="00021E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56B4">
        <w:rPr>
          <w:rFonts w:ascii="Times New Roman" w:hAnsi="Times New Roman"/>
          <w:sz w:val="28"/>
          <w:szCs w:val="28"/>
        </w:rPr>
        <w:t>неразмещение</w:t>
      </w:r>
      <w:proofErr w:type="spellEnd"/>
      <w:r w:rsidRPr="005056B4">
        <w:rPr>
          <w:rFonts w:ascii="Times New Roman" w:hAnsi="Times New Roman"/>
          <w:sz w:val="28"/>
          <w:szCs w:val="28"/>
        </w:rPr>
        <w:t xml:space="preserve"> лицом, ответственным за содержание контейнерных площадок информации, предусмотренной Правилами накопления твердых коммунальных отходов;</w:t>
      </w:r>
    </w:p>
    <w:p w:rsidR="00021E9B" w:rsidRPr="005056B4" w:rsidRDefault="00021E9B" w:rsidP="00021E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 xml:space="preserve">размещение контейнеров и (или) бункеров для накопления твердых коммунальных отходов в местах, не включенных в реестр мест (площадок) накопления твердых коммунальных отходов; </w:t>
      </w:r>
    </w:p>
    <w:p w:rsidR="00021E9B" w:rsidRPr="005056B4" w:rsidRDefault="00021E9B" w:rsidP="00021E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56B4">
        <w:rPr>
          <w:rFonts w:ascii="Times New Roman" w:hAnsi="Times New Roman"/>
          <w:sz w:val="28"/>
          <w:szCs w:val="28"/>
        </w:rPr>
        <w:t>непредоставление</w:t>
      </w:r>
      <w:proofErr w:type="spellEnd"/>
      <w:r w:rsidRPr="005056B4">
        <w:rPr>
          <w:rFonts w:ascii="Times New Roman" w:hAnsi="Times New Roman"/>
          <w:sz w:val="28"/>
          <w:szCs w:val="28"/>
        </w:rPr>
        <w:t xml:space="preserve"> контейнеров для накопления твердых коммунальных отходов лицом, обязанным их предоставить;</w:t>
      </w:r>
    </w:p>
    <w:p w:rsidR="00021E9B" w:rsidRPr="005056B4" w:rsidRDefault="00021E9B" w:rsidP="00021E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056B4">
        <w:rPr>
          <w:rFonts w:ascii="Times New Roman" w:hAnsi="Times New Roman"/>
          <w:sz w:val="28"/>
          <w:szCs w:val="28"/>
        </w:rPr>
        <w:t>непредоставление</w:t>
      </w:r>
      <w:proofErr w:type="spellEnd"/>
      <w:r w:rsidRPr="005056B4">
        <w:rPr>
          <w:rFonts w:ascii="Times New Roman" w:hAnsi="Times New Roman"/>
          <w:sz w:val="28"/>
          <w:szCs w:val="28"/>
        </w:rPr>
        <w:t xml:space="preserve"> региональным оператором по обращению с твердыми коммунальными отходами пакетов или других емкостей для накопления твердых коммунальных отходов в случае, если указанная обязанность возложена на регионального оператора по обращению с твердыми коммунальными отходами,</w:t>
      </w:r>
    </w:p>
    <w:p w:rsidR="00021E9B" w:rsidRPr="005056B4" w:rsidRDefault="00021E9B" w:rsidP="00021E9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>влечет предупреждение или наложение административного штрафа на должностных лиц - от пяти тысяч до пятнадцати тысяч рублей; на юридических лиц - от двадцати тысяч до пятидесяти тысяч рублей.</w:t>
      </w:r>
    </w:p>
    <w:p w:rsidR="00021E9B" w:rsidRPr="005056B4" w:rsidRDefault="00021E9B" w:rsidP="00021E9B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 xml:space="preserve">Несоблюдение требований к порядку накопления твердых коммунальных отходов, установленных постановлением Правительства Пензенской области, если данные действия (бездействие) не образуют составы административных правонарушений, предусмотренных </w:t>
      </w:r>
      <w:hyperlink r:id="rId10" w:history="1">
        <w:r w:rsidRPr="005056B4">
          <w:rPr>
            <w:rFonts w:ascii="Times New Roman" w:hAnsi="Times New Roman"/>
            <w:sz w:val="28"/>
            <w:szCs w:val="28"/>
          </w:rPr>
          <w:t>статьями 6.3 и 8.2</w:t>
        </w:r>
      </w:hyperlink>
      <w:r w:rsidRPr="005056B4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административных правонарушениях, а именно:</w:t>
      </w:r>
    </w:p>
    <w:p w:rsidR="00021E9B" w:rsidRPr="005056B4" w:rsidRDefault="00021E9B" w:rsidP="00021E9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 xml:space="preserve">складирование твердых коммунальных отходов вне контейнеров для накопления твердых коммунальных отходов; </w:t>
      </w:r>
    </w:p>
    <w:p w:rsidR="00021E9B" w:rsidRPr="005056B4" w:rsidRDefault="00021E9B" w:rsidP="00021E9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>складирование твердых коммунальных отходов в контейнеры, не предназначенные для накопления</w:t>
      </w:r>
      <w:r>
        <w:rPr>
          <w:rFonts w:ascii="Times New Roman" w:hAnsi="Times New Roman"/>
          <w:sz w:val="28"/>
          <w:szCs w:val="28"/>
        </w:rPr>
        <w:t xml:space="preserve"> (раздельного накопления)</w:t>
      </w:r>
      <w:r w:rsidRPr="005056B4">
        <w:rPr>
          <w:rFonts w:ascii="Times New Roman" w:hAnsi="Times New Roman"/>
          <w:sz w:val="28"/>
          <w:szCs w:val="28"/>
        </w:rPr>
        <w:t xml:space="preserve"> твердых коммунальных отходов;</w:t>
      </w:r>
    </w:p>
    <w:p w:rsidR="00021E9B" w:rsidRPr="005056B4" w:rsidRDefault="00021E9B" w:rsidP="00021E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56B4">
        <w:rPr>
          <w:rFonts w:ascii="Times New Roman" w:hAnsi="Times New Roman"/>
          <w:sz w:val="28"/>
          <w:szCs w:val="28"/>
        </w:rPr>
        <w:t>складирование крупногабаритных отходов в контейнерах для накопления твердых коммунальных отходов и (или) местах, не предназначенных для накопления крупногабаритных отходов,</w:t>
      </w:r>
    </w:p>
    <w:p w:rsidR="003C0067" w:rsidRPr="004F14BD" w:rsidRDefault="00A6161F" w:rsidP="002828B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следствии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Пензенской обл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асти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02.04.2008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№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1506-ЗПО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>Кодекс Пензенской области об административных правонарушениях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далее – «КоАП Пензенской области»</w:t>
      </w:r>
      <w:r w:rsidRPr="00A6161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будут изменены 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>положен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067" w:rsidRPr="003C006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3C0067" w:rsidRPr="003C0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Пензенской обл. от 11.04.2018 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C0067" w:rsidRPr="003C0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219-пП 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C0067" w:rsidRPr="003C00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Порядка накопления твердых коммунальных </w:t>
      </w:r>
      <w:r w:rsidR="003C0067" w:rsidRPr="003C006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отходов (в том числе их раздельного накопления) на территории Пензенской области</w:t>
      </w:r>
      <w:r w:rsidR="003C006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C5E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209A" w:rsidRPr="0050510E" w:rsidRDefault="0081209A" w:rsidP="00A6161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1209A">
        <w:rPr>
          <w:rFonts w:ascii="Times New Roman" w:hAnsi="Times New Roman" w:cs="Times New Roman"/>
          <w:sz w:val="28"/>
          <w:szCs w:val="28"/>
        </w:rPr>
        <w:t xml:space="preserve">ринятие данного законопроекта не потребует выделения дополнительных финансовых средств из бюджета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1209A">
        <w:rPr>
          <w:rFonts w:ascii="Times New Roman" w:hAnsi="Times New Roman" w:cs="Times New Roman"/>
          <w:sz w:val="28"/>
          <w:szCs w:val="28"/>
        </w:rPr>
        <w:t>ензенской области</w:t>
      </w:r>
      <w:r w:rsidR="00A6161F">
        <w:rPr>
          <w:rFonts w:ascii="Times New Roman" w:hAnsi="Times New Roman" w:cs="Times New Roman"/>
          <w:sz w:val="28"/>
          <w:szCs w:val="28"/>
        </w:rPr>
        <w:t xml:space="preserve">, </w:t>
      </w:r>
      <w:r w:rsidR="00A6161F">
        <w:rPr>
          <w:rFonts w:ascii="Times New Roman" w:hAnsi="Times New Roman" w:cs="Times New Roman"/>
          <w:bCs/>
          <w:sz w:val="28"/>
          <w:szCs w:val="28"/>
        </w:rPr>
        <w:t>т</w:t>
      </w:r>
      <w:r w:rsidR="000A02D3">
        <w:rPr>
          <w:rFonts w:ascii="Times New Roman" w:hAnsi="Times New Roman" w:cs="Times New Roman"/>
          <w:bCs/>
          <w:sz w:val="28"/>
          <w:szCs w:val="28"/>
        </w:rPr>
        <w:t xml:space="preserve">ак как </w:t>
      </w:r>
      <w:r w:rsidR="00AC5E26" w:rsidRPr="0050510E">
        <w:rPr>
          <w:rFonts w:ascii="Times New Roman" w:hAnsi="Times New Roman" w:cs="Times New Roman"/>
          <w:bCs/>
          <w:sz w:val="28"/>
          <w:szCs w:val="28"/>
        </w:rPr>
        <w:t>составл</w:t>
      </w:r>
      <w:r w:rsidR="00AC5E26">
        <w:rPr>
          <w:rFonts w:ascii="Times New Roman" w:hAnsi="Times New Roman" w:cs="Times New Roman"/>
          <w:bCs/>
          <w:sz w:val="28"/>
          <w:szCs w:val="28"/>
        </w:rPr>
        <w:t>ение</w:t>
      </w:r>
      <w:r w:rsidR="00AC5E26" w:rsidRPr="0050510E">
        <w:rPr>
          <w:rFonts w:ascii="Times New Roman" w:hAnsi="Times New Roman" w:cs="Times New Roman"/>
          <w:bCs/>
          <w:sz w:val="28"/>
          <w:szCs w:val="28"/>
        </w:rPr>
        <w:t xml:space="preserve"> протокол</w:t>
      </w:r>
      <w:r w:rsidR="00AC5E26">
        <w:rPr>
          <w:rFonts w:ascii="Times New Roman" w:hAnsi="Times New Roman" w:cs="Times New Roman"/>
          <w:bCs/>
          <w:sz w:val="28"/>
          <w:szCs w:val="28"/>
        </w:rPr>
        <w:t>ов</w:t>
      </w:r>
      <w:r w:rsidR="00AC5E26" w:rsidRPr="0050510E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</w:t>
      </w:r>
      <w:r w:rsidR="00AC5E26">
        <w:rPr>
          <w:rFonts w:ascii="Times New Roman" w:hAnsi="Times New Roman" w:cs="Times New Roman"/>
          <w:bCs/>
          <w:sz w:val="28"/>
          <w:szCs w:val="28"/>
        </w:rPr>
        <w:t xml:space="preserve"> буд</w:t>
      </w:r>
      <w:r w:rsidR="00BA3119">
        <w:rPr>
          <w:rFonts w:ascii="Times New Roman" w:hAnsi="Times New Roman" w:cs="Times New Roman"/>
          <w:bCs/>
          <w:sz w:val="28"/>
          <w:szCs w:val="28"/>
        </w:rPr>
        <w:t>е</w:t>
      </w:r>
      <w:r w:rsidR="00AC5E26">
        <w:rPr>
          <w:rFonts w:ascii="Times New Roman" w:hAnsi="Times New Roman" w:cs="Times New Roman"/>
          <w:bCs/>
          <w:sz w:val="28"/>
          <w:szCs w:val="28"/>
        </w:rPr>
        <w:t xml:space="preserve">т осуществляться </w:t>
      </w:r>
      <w:r w:rsidR="00AC5E26" w:rsidRPr="0050510E">
        <w:rPr>
          <w:rFonts w:ascii="Times New Roman" w:hAnsi="Times New Roman" w:cs="Times New Roman"/>
          <w:bCs/>
          <w:sz w:val="28"/>
          <w:szCs w:val="28"/>
        </w:rPr>
        <w:t>должностны</w:t>
      </w:r>
      <w:r w:rsidR="00AC5E26">
        <w:rPr>
          <w:rFonts w:ascii="Times New Roman" w:hAnsi="Times New Roman" w:cs="Times New Roman"/>
          <w:bCs/>
          <w:sz w:val="28"/>
          <w:szCs w:val="28"/>
        </w:rPr>
        <w:t>ми</w:t>
      </w:r>
      <w:r w:rsidR="00AC5E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5E26" w:rsidRPr="0050510E">
        <w:rPr>
          <w:rFonts w:ascii="Times New Roman" w:hAnsi="Times New Roman" w:cs="Times New Roman"/>
          <w:bCs/>
          <w:sz w:val="28"/>
          <w:szCs w:val="28"/>
        </w:rPr>
        <w:t>лица</w:t>
      </w:r>
      <w:r w:rsidR="00AC5E26">
        <w:rPr>
          <w:rFonts w:ascii="Times New Roman" w:hAnsi="Times New Roman" w:cs="Times New Roman"/>
          <w:bCs/>
          <w:sz w:val="28"/>
          <w:szCs w:val="28"/>
        </w:rPr>
        <w:t>ми, определенны</w:t>
      </w:r>
      <w:r w:rsidR="00BA3119">
        <w:rPr>
          <w:rFonts w:ascii="Times New Roman" w:hAnsi="Times New Roman" w:cs="Times New Roman"/>
          <w:bCs/>
          <w:sz w:val="28"/>
          <w:szCs w:val="28"/>
        </w:rPr>
        <w:t>ми</w:t>
      </w:r>
      <w:r w:rsidR="00AC5E26">
        <w:rPr>
          <w:rFonts w:ascii="Times New Roman" w:hAnsi="Times New Roman" w:cs="Times New Roman"/>
          <w:bCs/>
          <w:sz w:val="28"/>
          <w:szCs w:val="28"/>
        </w:rPr>
        <w:t xml:space="preserve"> статьей</w:t>
      </w:r>
      <w:r w:rsidR="00AC5E26" w:rsidRPr="005051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510E">
        <w:rPr>
          <w:rFonts w:ascii="Times New Roman" w:hAnsi="Times New Roman" w:cs="Times New Roman"/>
          <w:bCs/>
          <w:sz w:val="28"/>
          <w:szCs w:val="28"/>
        </w:rPr>
        <w:t xml:space="preserve">10.1. </w:t>
      </w:r>
      <w:r w:rsidR="0050510E" w:rsidRPr="0050510E">
        <w:rPr>
          <w:rFonts w:ascii="Times New Roman" w:hAnsi="Times New Roman" w:cs="Times New Roman"/>
          <w:sz w:val="28"/>
          <w:szCs w:val="28"/>
        </w:rPr>
        <w:t>«КоАП Пензенской области»</w:t>
      </w:r>
      <w:r w:rsidR="0050510E" w:rsidRPr="0050510E">
        <w:rPr>
          <w:rFonts w:ascii="Times New Roman" w:hAnsi="Times New Roman" w:cs="Times New Roman"/>
          <w:bCs/>
          <w:sz w:val="28"/>
          <w:szCs w:val="28"/>
        </w:rPr>
        <w:t>.</w:t>
      </w:r>
    </w:p>
    <w:p w:rsidR="0050510E" w:rsidRPr="000A02D3" w:rsidRDefault="0050510E" w:rsidP="005051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A02D3">
        <w:rPr>
          <w:rFonts w:ascii="Times New Roman" w:hAnsi="Times New Roman" w:cs="Times New Roman"/>
          <w:bCs/>
          <w:sz w:val="28"/>
          <w:szCs w:val="28"/>
        </w:rPr>
        <w:t xml:space="preserve">Статьей 10.2. </w:t>
      </w:r>
      <w:r w:rsidRPr="000A02D3">
        <w:rPr>
          <w:rFonts w:ascii="Times New Roman" w:hAnsi="Times New Roman" w:cs="Times New Roman"/>
          <w:sz w:val="28"/>
          <w:szCs w:val="28"/>
        </w:rPr>
        <w:t>«КоАП Пензенской области», определена</w:t>
      </w:r>
      <w:r w:rsidRPr="000A02D3">
        <w:rPr>
          <w:rFonts w:ascii="Times New Roman" w:hAnsi="Times New Roman" w:cs="Times New Roman"/>
          <w:bCs/>
          <w:sz w:val="28"/>
          <w:szCs w:val="28"/>
        </w:rPr>
        <w:t xml:space="preserve"> подведомственность дел об административных правонарушениях</w:t>
      </w:r>
      <w:r w:rsidR="00321034">
        <w:rPr>
          <w:rFonts w:ascii="Times New Roman" w:hAnsi="Times New Roman" w:cs="Times New Roman"/>
          <w:bCs/>
          <w:sz w:val="28"/>
          <w:szCs w:val="28"/>
        </w:rPr>
        <w:t xml:space="preserve"> и установлено</w:t>
      </w:r>
      <w:r w:rsidR="00BA3119">
        <w:rPr>
          <w:rFonts w:ascii="Times New Roman" w:hAnsi="Times New Roman" w:cs="Times New Roman"/>
          <w:bCs/>
          <w:sz w:val="28"/>
          <w:szCs w:val="28"/>
        </w:rPr>
        <w:t>, что</w:t>
      </w:r>
      <w:r w:rsidR="00003A7E" w:rsidRPr="000A02D3">
        <w:rPr>
          <w:rFonts w:ascii="Times New Roman" w:hAnsi="Times New Roman" w:cs="Times New Roman"/>
          <w:bCs/>
          <w:sz w:val="28"/>
          <w:szCs w:val="28"/>
        </w:rPr>
        <w:t>:</w:t>
      </w:r>
    </w:p>
    <w:p w:rsidR="0050510E" w:rsidRPr="000A02D3" w:rsidRDefault="0050510E" w:rsidP="005051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02D3">
        <w:rPr>
          <w:rFonts w:ascii="Times New Roman" w:hAnsi="Times New Roman" w:cs="Times New Roman"/>
          <w:bCs/>
          <w:sz w:val="28"/>
          <w:szCs w:val="28"/>
        </w:rPr>
        <w:t xml:space="preserve">1. Дела об административных правонарушениях, предусмотренных настоящим Кодексом, совершенных несовершеннолетними, а также дела об административных правонарушениях, предусмотренных </w:t>
      </w:r>
      <w:hyperlink r:id="rId11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статьей 8.6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 настоящего Кодекса, рассматриваются районными (городскими) и районными в городе комиссиями по делам несовершеннолетних и защите их прав.</w:t>
      </w:r>
    </w:p>
    <w:p w:rsidR="0050510E" w:rsidRPr="000A02D3" w:rsidRDefault="0050510E" w:rsidP="005051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02D3">
        <w:rPr>
          <w:rFonts w:ascii="Times New Roman" w:hAnsi="Times New Roman" w:cs="Times New Roman"/>
          <w:bCs/>
          <w:sz w:val="28"/>
          <w:szCs w:val="28"/>
        </w:rPr>
        <w:t xml:space="preserve">2. Дела об административных правонарушениях, предусмотренных </w:t>
      </w:r>
      <w:hyperlink r:id="rId12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статьями 2.3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3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2.4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4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2.5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5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3.1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6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3.2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7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3.3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8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3.1.1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9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5.1.1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20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9.4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 настоящего Кодекса, рассматриваются административными комиссиями в случае их создания в соответствии с </w:t>
      </w:r>
      <w:hyperlink r:id="rId21" w:history="1">
        <w:r w:rsidRPr="000A02D3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0A02D3">
        <w:rPr>
          <w:rFonts w:ascii="Times New Roman" w:hAnsi="Times New Roman" w:cs="Times New Roman"/>
          <w:bCs/>
          <w:sz w:val="28"/>
          <w:szCs w:val="28"/>
        </w:rPr>
        <w:t xml:space="preserve"> Пензенской области «Об административных комиссиях в Пензенской области».</w:t>
      </w:r>
    </w:p>
    <w:p w:rsidR="0050510E" w:rsidRDefault="0050510E" w:rsidP="005051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02D3">
        <w:rPr>
          <w:rFonts w:ascii="Times New Roman" w:hAnsi="Times New Roman" w:cs="Times New Roman"/>
          <w:b/>
          <w:bCs/>
          <w:sz w:val="28"/>
          <w:szCs w:val="28"/>
        </w:rPr>
        <w:t>3. В остальных случаях дела об административных правонарушениях, предусмотренных настоящим Кодексом, рассматриваются мировыми судьями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03A7E" w:rsidRDefault="0050510E" w:rsidP="00003A7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закона </w:t>
      </w:r>
      <w:r w:rsidRPr="00ED522A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43D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hyperlink r:id="rId22" w:history="1">
        <w:r w:rsidRPr="004A43D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Пензенской области «</w:t>
      </w:r>
      <w:r w:rsidRPr="004A43D6">
        <w:rPr>
          <w:rFonts w:ascii="Times New Roman" w:hAnsi="Times New Roman" w:cs="Times New Roman"/>
          <w:sz w:val="28"/>
          <w:szCs w:val="28"/>
        </w:rPr>
        <w:t>Кодекс Пензенской области об а</w:t>
      </w:r>
      <w:r>
        <w:rPr>
          <w:rFonts w:ascii="Times New Roman" w:hAnsi="Times New Roman" w:cs="Times New Roman"/>
          <w:sz w:val="28"/>
          <w:szCs w:val="28"/>
        </w:rPr>
        <w:t>дминистративных правонарушениях» не предусматривает</w:t>
      </w:r>
      <w:r w:rsidR="00003A7E">
        <w:rPr>
          <w:rFonts w:ascii="Times New Roman" w:hAnsi="Times New Roman" w:cs="Times New Roman"/>
          <w:sz w:val="28"/>
          <w:szCs w:val="28"/>
        </w:rPr>
        <w:t xml:space="preserve"> внесение</w:t>
      </w:r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003A7E">
        <w:rPr>
          <w:rFonts w:ascii="Times New Roman" w:hAnsi="Times New Roman" w:cs="Times New Roman"/>
          <w:sz w:val="28"/>
          <w:szCs w:val="28"/>
        </w:rPr>
        <w:t>й в</w:t>
      </w:r>
      <w:r>
        <w:rPr>
          <w:rFonts w:ascii="Times New Roman" w:hAnsi="Times New Roman" w:cs="Times New Roman"/>
          <w:sz w:val="28"/>
          <w:szCs w:val="28"/>
        </w:rPr>
        <w:t xml:space="preserve"> стать</w:t>
      </w:r>
      <w:r w:rsidR="00003A7E">
        <w:rPr>
          <w:rFonts w:ascii="Times New Roman" w:hAnsi="Times New Roman" w:cs="Times New Roman"/>
          <w:sz w:val="28"/>
          <w:szCs w:val="28"/>
        </w:rPr>
        <w:t xml:space="preserve">ю 10.2 </w:t>
      </w:r>
      <w:r w:rsidR="00003A7E" w:rsidRPr="0050510E">
        <w:rPr>
          <w:rFonts w:ascii="Times New Roman" w:hAnsi="Times New Roman" w:cs="Times New Roman"/>
          <w:sz w:val="28"/>
          <w:szCs w:val="28"/>
        </w:rPr>
        <w:t>«КоАП Пензенской области»</w:t>
      </w:r>
      <w:r w:rsidR="00003A7E">
        <w:rPr>
          <w:rFonts w:ascii="Times New Roman" w:hAnsi="Times New Roman" w:cs="Times New Roman"/>
          <w:sz w:val="28"/>
          <w:szCs w:val="28"/>
        </w:rPr>
        <w:t xml:space="preserve">, следовательно, материалы дел об административных правонарушениях, возбужденных за нарушение порядка накопления ТКО будут рассматриваться </w:t>
      </w:r>
      <w:r w:rsidR="00003A7E" w:rsidRPr="00003A7E">
        <w:rPr>
          <w:rFonts w:ascii="Times New Roman" w:hAnsi="Times New Roman" w:cs="Times New Roman"/>
          <w:bCs/>
          <w:sz w:val="28"/>
          <w:szCs w:val="28"/>
        </w:rPr>
        <w:t>мировыми судьями.</w:t>
      </w:r>
    </w:p>
    <w:p w:rsidR="00003A7E" w:rsidRPr="00003A7E" w:rsidRDefault="00003A7E" w:rsidP="00003A7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механизм привлечения к административной ответственности за нарушение порядка накопления ТКО, не потребует увеличения объема субвенций.</w:t>
      </w:r>
    </w:p>
    <w:p w:rsidR="0081209A" w:rsidRPr="004F14BD" w:rsidRDefault="0081209A" w:rsidP="00204B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4B5B" w:rsidRPr="00F630A6" w:rsidRDefault="00204B5B" w:rsidP="00204B5B">
      <w:pPr>
        <w:pStyle w:val="ConsPlusTitle"/>
        <w:widowControl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7230"/>
        <w:gridCol w:w="2268"/>
      </w:tblGrid>
      <w:tr w:rsidR="00204B5B" w:rsidRPr="00DB60BA" w:rsidTr="00DC33A7">
        <w:tc>
          <w:tcPr>
            <w:tcW w:w="7230" w:type="dxa"/>
            <w:shd w:val="clear" w:color="auto" w:fill="auto"/>
          </w:tcPr>
          <w:p w:rsidR="004F14BD" w:rsidRDefault="004F14BD" w:rsidP="00204B5B">
            <w:pPr>
              <w:pStyle w:val="ConsPlusTitle"/>
              <w:widowControl/>
              <w:ind w:right="88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04B5B" w:rsidRDefault="005B493B" w:rsidP="00204B5B">
            <w:pPr>
              <w:pStyle w:val="ConsPlusTitle"/>
              <w:widowControl/>
              <w:ind w:right="88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="00204B5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ачальник Управления                    </w:t>
            </w:r>
            <w:r w:rsidR="00DC33A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</w:t>
            </w:r>
            <w:r w:rsidR="002828B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="00DC33A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r w:rsidR="00204B5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</w:t>
            </w:r>
            <w:r w:rsidR="00204B5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</w:t>
            </w:r>
          </w:p>
          <w:p w:rsidR="00204B5B" w:rsidRPr="00DB60BA" w:rsidRDefault="00204B5B" w:rsidP="00204B5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F14BD" w:rsidRDefault="004F14BD" w:rsidP="00204B5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04B5B" w:rsidRPr="00DB60BA" w:rsidRDefault="005B493B" w:rsidP="005B493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DC33A7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DC33A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Панюхин</w:t>
            </w:r>
            <w:proofErr w:type="spellEnd"/>
          </w:p>
        </w:tc>
      </w:tr>
    </w:tbl>
    <w:p w:rsidR="006B051C" w:rsidRDefault="006B051C" w:rsidP="00F630A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B051C" w:rsidSect="00CF1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902"/>
    <w:multiLevelType w:val="hybridMultilevel"/>
    <w:tmpl w:val="F9722400"/>
    <w:lvl w:ilvl="0" w:tplc="728E517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0A6E4E94"/>
    <w:multiLevelType w:val="hybridMultilevel"/>
    <w:tmpl w:val="BD22600C"/>
    <w:lvl w:ilvl="0" w:tplc="DCF8D9C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28F87C28"/>
    <w:multiLevelType w:val="hybridMultilevel"/>
    <w:tmpl w:val="EFB22704"/>
    <w:lvl w:ilvl="0" w:tplc="BC4E9B3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8C"/>
    <w:rsid w:val="00003A7E"/>
    <w:rsid w:val="00021E9B"/>
    <w:rsid w:val="00091688"/>
    <w:rsid w:val="000A02D3"/>
    <w:rsid w:val="000F088C"/>
    <w:rsid w:val="00180C36"/>
    <w:rsid w:val="001D70F8"/>
    <w:rsid w:val="00204B5B"/>
    <w:rsid w:val="00243013"/>
    <w:rsid w:val="002828B0"/>
    <w:rsid w:val="002F4BD4"/>
    <w:rsid w:val="00321034"/>
    <w:rsid w:val="003C0067"/>
    <w:rsid w:val="003C2B92"/>
    <w:rsid w:val="004A43D6"/>
    <w:rsid w:val="004F14BD"/>
    <w:rsid w:val="0050510E"/>
    <w:rsid w:val="00564E33"/>
    <w:rsid w:val="005B12BE"/>
    <w:rsid w:val="005B493B"/>
    <w:rsid w:val="005C4B04"/>
    <w:rsid w:val="006B051C"/>
    <w:rsid w:val="0076170F"/>
    <w:rsid w:val="0081209A"/>
    <w:rsid w:val="008415C4"/>
    <w:rsid w:val="008426DD"/>
    <w:rsid w:val="00853D56"/>
    <w:rsid w:val="008C264E"/>
    <w:rsid w:val="008F1C2A"/>
    <w:rsid w:val="008F721A"/>
    <w:rsid w:val="00931C73"/>
    <w:rsid w:val="00973F07"/>
    <w:rsid w:val="00993CA3"/>
    <w:rsid w:val="00A6161F"/>
    <w:rsid w:val="00AC5E26"/>
    <w:rsid w:val="00B85884"/>
    <w:rsid w:val="00BA3119"/>
    <w:rsid w:val="00BC631C"/>
    <w:rsid w:val="00CC4BE3"/>
    <w:rsid w:val="00CF15F1"/>
    <w:rsid w:val="00DC33A7"/>
    <w:rsid w:val="00E65CF0"/>
    <w:rsid w:val="00EA3B4D"/>
    <w:rsid w:val="00EB3D99"/>
    <w:rsid w:val="00ED522A"/>
    <w:rsid w:val="00F6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1678"/>
  <w15:docId w15:val="{D1D1E364-EEAF-4A20-BF51-3FAB0A979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0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08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1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9B"/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a"/>
    <w:rsid w:val="00021E9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D7B414964BC12145ACFA19358A393176BD2769F1F029B00F5744A78459EE1464D40F7B37AB06C955A7F60E05694603230F6676878003CE7CD7DD07O9GDM" TargetMode="External"/><Relationship Id="rId13" Type="http://schemas.openxmlformats.org/officeDocument/2006/relationships/hyperlink" Target="consultantplus://offline/ref=BCE2305018CDF7F18EAFA20558A24F0AA3522EF19CC67797BDE23B00BFA820687A94DB5E2C927DC73A8ACCFE2FABED5D4F492B57FE28B5BE49B4E84AJ9p2J" TargetMode="External"/><Relationship Id="rId18" Type="http://schemas.openxmlformats.org/officeDocument/2006/relationships/hyperlink" Target="consultantplus://offline/ref=BCE2305018CDF7F18EAFA20558A24F0AA3522EF19CC67797BDE23B00BFA820687A94DB5E2C927DC73A8ACEF02CABED5D4F492B57FE28B5BE49B4E84AJ9p2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CE2305018CDF7F18EAFA20558A24F0AA3522EF199C47E96B9E0660AB7F12C6A7D9B845B2B837DC63E94CFFF32A2B90DJ0p2J" TargetMode="External"/><Relationship Id="rId7" Type="http://schemas.openxmlformats.org/officeDocument/2006/relationships/hyperlink" Target="consultantplus://offline/ref=343086F5AFB7850C03E8ABFD7D35CA102EE55086A28BBC1E98544BABA4A31648D6C035D7A2F2A90FB6CE19BDE1B3D8BDFAj2wCI" TargetMode="External"/><Relationship Id="rId12" Type="http://schemas.openxmlformats.org/officeDocument/2006/relationships/hyperlink" Target="consultantplus://offline/ref=BCE2305018CDF7F18EAFA20558A24F0AA3522EF19CC67797BDE23B00BFA820687A94DB5E2C927DC73A8ACFFD29ABED5D4F492B57FE28B5BE49B4E84AJ9p2J" TargetMode="External"/><Relationship Id="rId17" Type="http://schemas.openxmlformats.org/officeDocument/2006/relationships/hyperlink" Target="consultantplus://offline/ref=BCE2305018CDF7F18EAFA20558A24F0AA3522EF19CC67797BDE23B00BFA820687A94DB5E2C927DC73A8ACCF12AABED5D4F492B57FE28B5BE49B4E84AJ9p2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CE2305018CDF7F18EAFA20558A24F0AA3522EF19CC67797BDE23B00BFA820687A94DB5E2C927DC73A8ACCF12FABED5D4F492B57FE28B5BE49B4E84AJ9p2J" TargetMode="External"/><Relationship Id="rId20" Type="http://schemas.openxmlformats.org/officeDocument/2006/relationships/hyperlink" Target="consultantplus://offline/ref=BCE2305018CDF7F18EAFA20558A24F0AA3522EF19CC67797BDE23B00BFA820687A94DB5E2C927DC73A8ACDFE2DABED5D4F492B57FE28B5BE49B4E84AJ9p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3086F5AFB7850C03E8ABFD7D35CA102EE55086A28BBC1E98544BABA4A31648D6C035D7A2F2A90FB6CE19BDE1B3D8BDFAj2wCI" TargetMode="External"/><Relationship Id="rId11" Type="http://schemas.openxmlformats.org/officeDocument/2006/relationships/hyperlink" Target="consultantplus://offline/ref=BCE2305018CDF7F18EAFA20558A24F0AA3522EF19CC67797BDE23B00BFA820687A94DB5E2C927DC73A8ACBFA29ABED5D4F492B57FE28B5BE49B4E84AJ9p2J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343086F5AFB7850C03E8ABFD7D35CA102EE55086A28BBC1E98544BABA4A31648D6C035D7A2F2A90FB6CE19BDE1B3D8BDFAj2wCI" TargetMode="External"/><Relationship Id="rId15" Type="http://schemas.openxmlformats.org/officeDocument/2006/relationships/hyperlink" Target="consultantplus://offline/ref=BCE2305018CDF7F18EAFA20558A24F0AA3522EF19CC67797BDE23B00BFA820687A94DB5E2C927DC73A8ACCF02AABED5D4F492B57FE28B5BE49B4E84AJ9p2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FA308137ACD9C7186F50D4832869C6178353DC43089614AC90B1A25FA5FA362C1068E05B7DEFE1B26F45F168515B062A4E96C1B11B06T958L" TargetMode="External"/><Relationship Id="rId19" Type="http://schemas.openxmlformats.org/officeDocument/2006/relationships/hyperlink" Target="consultantplus://offline/ref=BCE2305018CDF7F18EAFA20558A24F0AA3522EF19CC67797BDE23B00BFA820687A94DB5E2C927DC73A8ACCF929ABED5D4F492B57FE28B5BE49B4E84AJ9p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A308137ACD9C7186F50D4832869C6178353DC43089614AC90B1A25FA5FA362C1068E05B7DEFE1B26F45F168515B062A4E96C1B11B06T958L" TargetMode="External"/><Relationship Id="rId14" Type="http://schemas.openxmlformats.org/officeDocument/2006/relationships/hyperlink" Target="consultantplus://offline/ref=BCE2305018CDF7F18EAFA20558A24F0AA3522EF19CC67797BDE23B00BFA820687A94DB5E2C927DC73A8ACBFA2CABED5D4F492B57FE28B5BE49B4E84AJ9p2J" TargetMode="External"/><Relationship Id="rId22" Type="http://schemas.openxmlformats.org/officeDocument/2006/relationships/hyperlink" Target="consultantplus://offline/ref=343086F5AFB7850C03E8ABFD7D35CA102EE55086A28BBC1E98544BABA4A31648D6C035D7A2F2A90FB6CE19BDE1B3D8BDFAj2w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Елена Борисовна</dc:creator>
  <cp:lastModifiedBy>Пользователь</cp:lastModifiedBy>
  <cp:revision>18</cp:revision>
  <cp:lastPrinted>2019-07-18T09:18:00Z</cp:lastPrinted>
  <dcterms:created xsi:type="dcterms:W3CDTF">2019-05-24T11:35:00Z</dcterms:created>
  <dcterms:modified xsi:type="dcterms:W3CDTF">2019-07-18T09:25:00Z</dcterms:modified>
</cp:coreProperties>
</file>